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DA" w:rsidRDefault="0092364C" w:rsidP="005932DA">
      <w:pPr>
        <w:rPr>
          <w:b/>
          <w:sz w:val="28"/>
        </w:rPr>
      </w:pPr>
      <w:r>
        <w:rPr>
          <w:b/>
          <w:sz w:val="28"/>
        </w:rPr>
        <w:t xml:space="preserve">Value functions examples from the </w:t>
      </w:r>
      <w:r w:rsidR="005932DA" w:rsidRPr="005932DA">
        <w:rPr>
          <w:b/>
          <w:sz w:val="28"/>
        </w:rPr>
        <w:t xml:space="preserve">Wave 1 Case Study Report </w:t>
      </w:r>
      <w:proofErr w:type="spellStart"/>
      <w:r w:rsidR="005932DA" w:rsidRPr="005932DA">
        <w:rPr>
          <w:b/>
          <w:sz w:val="28"/>
        </w:rPr>
        <w:t>Natalizumab</w:t>
      </w:r>
      <w:proofErr w:type="spellEnd"/>
    </w:p>
    <w:tbl>
      <w:tblPr>
        <w:tblStyle w:val="a5"/>
        <w:tblW w:w="0" w:type="auto"/>
        <w:tblLook w:val="04A0"/>
      </w:tblPr>
      <w:tblGrid>
        <w:gridCol w:w="10031"/>
        <w:gridCol w:w="5583"/>
      </w:tblGrid>
      <w:tr w:rsidR="0092364C" w:rsidTr="0092364C">
        <w:tc>
          <w:tcPr>
            <w:tcW w:w="10031" w:type="dxa"/>
            <w:shd w:val="clear" w:color="auto" w:fill="FDE9D9" w:themeFill="accent6" w:themeFillTint="33"/>
            <w:vAlign w:val="center"/>
          </w:tcPr>
          <w:p w:rsidR="0092364C" w:rsidRDefault="0092364C" w:rsidP="0092364C">
            <w:pPr>
              <w:pStyle w:val="ab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>Example of a value function (linear) for an outcome measured as a “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en-US"/>
              </w:rPr>
              <w:t xml:space="preserve">proportion of subjects experiencing the event 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>of interest” (flu-like symptoms, PML ...)</w:t>
            </w:r>
          </w:p>
          <w:p w:rsidR="0092364C" w:rsidRDefault="0092364C" w:rsidP="0092364C">
            <w:pPr>
              <w:rPr>
                <w:b/>
                <w:sz w:val="28"/>
              </w:rPr>
            </w:pPr>
          </w:p>
        </w:tc>
        <w:tc>
          <w:tcPr>
            <w:tcW w:w="5583" w:type="dxa"/>
            <w:shd w:val="clear" w:color="auto" w:fill="FDE9D9" w:themeFill="accent6" w:themeFillTint="33"/>
          </w:tcPr>
          <w:p w:rsidR="0092364C" w:rsidRDefault="0092364C" w:rsidP="0092364C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 w:eastAsia="zh-CN"/>
              </w:rPr>
              <w:drawing>
                <wp:inline distT="0" distB="0" distL="0" distR="0">
                  <wp:extent cx="2791460" cy="1666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64C" w:rsidTr="0092364C">
        <w:tc>
          <w:tcPr>
            <w:tcW w:w="10031" w:type="dxa"/>
            <w:vAlign w:val="center"/>
          </w:tcPr>
          <w:p w:rsidR="0092364C" w:rsidRDefault="0092364C" w:rsidP="0092364C">
            <w:pPr>
              <w:pStyle w:val="a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5583" w:type="dxa"/>
          </w:tcPr>
          <w:p w:rsidR="0092364C" w:rsidRDefault="0092364C" w:rsidP="005932DA">
            <w:pPr>
              <w:rPr>
                <w:b/>
                <w:noProof/>
                <w:sz w:val="28"/>
                <w:lang w:eastAsia="en-GB"/>
              </w:rPr>
            </w:pPr>
          </w:p>
        </w:tc>
      </w:tr>
      <w:tr w:rsidR="0092364C" w:rsidTr="0092364C">
        <w:tc>
          <w:tcPr>
            <w:tcW w:w="10031" w:type="dxa"/>
            <w:shd w:val="clear" w:color="auto" w:fill="F2DBDB" w:themeFill="accent2" w:themeFillTint="33"/>
            <w:vAlign w:val="center"/>
          </w:tcPr>
          <w:p w:rsidR="0092364C" w:rsidRDefault="0092364C" w:rsidP="0092364C">
            <w:pPr>
              <w:pStyle w:val="ab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Example of a value function for an outcome measured on a 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en-US"/>
              </w:rPr>
              <w:t>categorical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 scale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br/>
              <w:t>(e.g., route &amp; frequency of administration)</w:t>
            </w:r>
          </w:p>
          <w:p w:rsidR="0092364C" w:rsidRDefault="0092364C" w:rsidP="0092364C">
            <w:pPr>
              <w:rPr>
                <w:b/>
                <w:sz w:val="28"/>
              </w:rPr>
            </w:pPr>
          </w:p>
        </w:tc>
        <w:tc>
          <w:tcPr>
            <w:tcW w:w="5583" w:type="dxa"/>
            <w:shd w:val="clear" w:color="auto" w:fill="F2DBDB" w:themeFill="accent2" w:themeFillTint="33"/>
          </w:tcPr>
          <w:p w:rsidR="0092364C" w:rsidRDefault="0092364C" w:rsidP="0092364C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 w:eastAsia="zh-CN"/>
              </w:rPr>
              <w:drawing>
                <wp:inline distT="0" distB="0" distL="0" distR="0">
                  <wp:extent cx="2255520" cy="1645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64C" w:rsidTr="0092364C">
        <w:tc>
          <w:tcPr>
            <w:tcW w:w="10031" w:type="dxa"/>
            <w:vAlign w:val="center"/>
          </w:tcPr>
          <w:p w:rsidR="0092364C" w:rsidRDefault="0092364C" w:rsidP="0092364C">
            <w:pPr>
              <w:pStyle w:val="a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5583" w:type="dxa"/>
          </w:tcPr>
          <w:p w:rsidR="0092364C" w:rsidRDefault="0092364C" w:rsidP="005932DA">
            <w:pPr>
              <w:rPr>
                <w:b/>
                <w:noProof/>
                <w:sz w:val="28"/>
                <w:lang w:eastAsia="en-GB"/>
              </w:rPr>
            </w:pPr>
          </w:p>
        </w:tc>
      </w:tr>
      <w:tr w:rsidR="0092364C" w:rsidTr="0092364C">
        <w:tc>
          <w:tcPr>
            <w:tcW w:w="10031" w:type="dxa"/>
            <w:shd w:val="clear" w:color="auto" w:fill="E5B8B7" w:themeFill="accent2" w:themeFillTint="66"/>
            <w:vAlign w:val="center"/>
          </w:tcPr>
          <w:p w:rsidR="0092364C" w:rsidRDefault="0092364C" w:rsidP="0092364C">
            <w:pPr>
              <w:pStyle w:val="ab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Example of a value function (non-linear) for an outcome measured on a 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en-US"/>
              </w:rPr>
              <w:t>continuous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en-US"/>
              </w:rPr>
              <w:t xml:space="preserve"> scale(e.g., QT prolongation)</w:t>
            </w:r>
          </w:p>
          <w:p w:rsidR="0092364C" w:rsidRDefault="0092364C" w:rsidP="0092364C">
            <w:pPr>
              <w:rPr>
                <w:b/>
                <w:sz w:val="28"/>
              </w:rPr>
            </w:pPr>
          </w:p>
        </w:tc>
        <w:tc>
          <w:tcPr>
            <w:tcW w:w="5583" w:type="dxa"/>
            <w:shd w:val="clear" w:color="auto" w:fill="E5B8B7" w:themeFill="accent2" w:themeFillTint="66"/>
          </w:tcPr>
          <w:p w:rsidR="0092364C" w:rsidRDefault="0092364C" w:rsidP="0092364C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 w:eastAsia="zh-CN"/>
              </w:rPr>
              <w:drawing>
                <wp:inline distT="0" distB="0" distL="0" distR="0">
                  <wp:extent cx="2240553" cy="1656000"/>
                  <wp:effectExtent l="0" t="0" r="762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53" cy="16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6BC" w:rsidRPr="006D66BC" w:rsidRDefault="006D66BC" w:rsidP="0092364C">
      <w:pPr>
        <w:rPr>
          <w:sz w:val="24"/>
          <w:szCs w:val="24"/>
        </w:rPr>
      </w:pPr>
    </w:p>
    <w:sectPr w:rsidR="006D66BC" w:rsidRPr="006D66BC" w:rsidSect="006719A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61" w:rsidRDefault="00613F61" w:rsidP="006719AA">
      <w:pPr>
        <w:spacing w:after="0" w:line="240" w:lineRule="auto"/>
      </w:pPr>
      <w:r>
        <w:separator/>
      </w:r>
    </w:p>
  </w:endnote>
  <w:endnote w:type="continuationSeparator" w:id="0">
    <w:p w:rsidR="00613F61" w:rsidRDefault="00613F61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320"/>
      <w:gridCol w:w="6957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76519B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D7620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61" w:rsidRDefault="00613F61" w:rsidP="006719AA">
      <w:pPr>
        <w:spacing w:after="0" w:line="240" w:lineRule="auto"/>
      </w:pPr>
      <w:r>
        <w:separator/>
      </w:r>
    </w:p>
  </w:footnote>
  <w:footnote w:type="continuationSeparator" w:id="0">
    <w:p w:rsidR="00613F61" w:rsidRDefault="00613F61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46967"/>
    <w:rsid w:val="000F139D"/>
    <w:rsid w:val="00133032"/>
    <w:rsid w:val="00242493"/>
    <w:rsid w:val="0037327E"/>
    <w:rsid w:val="00560579"/>
    <w:rsid w:val="005932DA"/>
    <w:rsid w:val="005E376B"/>
    <w:rsid w:val="00613F61"/>
    <w:rsid w:val="006719AA"/>
    <w:rsid w:val="0069724D"/>
    <w:rsid w:val="006D66BC"/>
    <w:rsid w:val="0076519B"/>
    <w:rsid w:val="008179ED"/>
    <w:rsid w:val="0092364C"/>
    <w:rsid w:val="009314AB"/>
    <w:rsid w:val="009E7569"/>
    <w:rsid w:val="00A345FE"/>
    <w:rsid w:val="00A966F3"/>
    <w:rsid w:val="00D7620D"/>
    <w:rsid w:val="00D96834"/>
    <w:rsid w:val="00DD238C"/>
    <w:rsid w:val="00F6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paragraph" w:styleId="ab">
    <w:name w:val="Normal (Web)"/>
    <w:basedOn w:val="a"/>
    <w:uiPriority w:val="99"/>
    <w:semiHidden/>
    <w:unhideWhenUsed/>
    <w:rsid w:val="006D6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66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2009-08-19T16:24:00Z</dcterms:created>
  <dcterms:modified xsi:type="dcterms:W3CDTF">2009-08-19T16:24:00Z</dcterms:modified>
</cp:coreProperties>
</file>